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BF6E" w14:textId="25DCE757" w:rsidR="001D608B" w:rsidRPr="003C11D7" w:rsidRDefault="00665555" w:rsidP="001D608B">
      <w:r w:rsidRPr="003C11D7">
        <w:rPr>
          <w:noProof/>
          <w:szCs w:val="21"/>
        </w:rPr>
        <mc:AlternateContent>
          <mc:Choice Requires="wps">
            <w:drawing>
              <wp:anchor distT="0" distB="0" distL="114300" distR="114300" simplePos="0" relativeHeight="251660288" behindDoc="0" locked="0" layoutInCell="1" allowOverlap="1" wp14:anchorId="50458C96" wp14:editId="26A3C66E">
                <wp:simplePos x="0" y="0"/>
                <wp:positionH relativeFrom="column">
                  <wp:posOffset>5013071</wp:posOffset>
                </wp:positionH>
                <wp:positionV relativeFrom="paragraph">
                  <wp:posOffset>-265202</wp:posOffset>
                </wp:positionV>
                <wp:extent cx="790041" cy="175564"/>
                <wp:effectExtent l="0" t="0" r="1016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041" cy="1755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C8EAB2" w14:textId="420073C4" w:rsidR="00665555" w:rsidRDefault="00665555" w:rsidP="00511BB3">
                            <w:pPr>
                              <w:tabs>
                                <w:tab w:val="left" w:pos="1435"/>
                                <w:tab w:val="left" w:pos="2113"/>
                                <w:tab w:val="left" w:pos="2792"/>
                              </w:tabs>
                              <w:spacing w:line="240" w:lineRule="exact"/>
                              <w:ind w:left="-2"/>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pacing w:val="19"/>
                                <w:szCs w:val="21"/>
                              </w:rPr>
                              <w:t>R</w:t>
                            </w:r>
                            <w:r>
                              <w:rPr>
                                <w:rFonts w:ascii="ＭＳ Ｐゴシック" w:eastAsia="ＭＳ Ｐゴシック" w:hAnsi="ＭＳ Ｐゴシック" w:cs="ＭＳ Ｐゴシック"/>
                                <w:spacing w:val="19"/>
                                <w:szCs w:val="21"/>
                              </w:rPr>
                              <w:t>E506-01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58C96" id="_x0000_t202" coordsize="21600,21600" o:spt="202" path="m,l,21600r21600,l21600,xe">
                <v:stroke joinstyle="miter"/>
                <v:path gradientshapeok="t" o:connecttype="rect"/>
              </v:shapetype>
              <v:shape id="テキスト ボックス 3" o:spid="_x0000_s1026" type="#_x0000_t202" style="position:absolute;left:0;text-align:left;margin-left:394.75pt;margin-top:-20.9pt;width:62.2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" filled="f">
                <v:textbox inset="0,0,0,0">
                  <w:txbxContent>
                    <w:p w14:paraId="4BC8EAB2" w14:textId="420073C4" w:rsidR="00665555" w:rsidRDefault="00665555" w:rsidP="00511BB3">
                      <w:pPr>
                        <w:tabs>
                          <w:tab w:val="left" w:pos="1435"/>
                          <w:tab w:val="left" w:pos="2113"/>
                          <w:tab w:val="left" w:pos="2792"/>
                        </w:tabs>
                        <w:spacing w:line="240" w:lineRule="exact"/>
                        <w:ind w:left="-2"/>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pacing w:val="19"/>
                          <w:szCs w:val="21"/>
                        </w:rPr>
                        <w:t>R</w:t>
                      </w:r>
                      <w:r>
                        <w:rPr>
                          <w:rFonts w:ascii="ＭＳ Ｐゴシック" w:eastAsia="ＭＳ Ｐゴシック" w:hAnsi="ＭＳ Ｐゴシック" w:cs="ＭＳ Ｐゴシック"/>
                          <w:spacing w:val="19"/>
                          <w:szCs w:val="21"/>
                        </w:rPr>
                        <w:t>E506-01</w:t>
                      </w:r>
                    </w:p>
                  </w:txbxContent>
                </v:textbox>
              </v:shape>
            </w:pict>
          </mc:Fallback>
        </mc:AlternateContent>
      </w:r>
    </w:p>
    <w:p w14:paraId="1B4AB847" w14:textId="77777777" w:rsidR="001D608B" w:rsidRPr="003C11D7" w:rsidRDefault="001D608B" w:rsidP="001D608B">
      <w:pPr>
        <w:jc w:val="right"/>
        <w:rPr>
          <w:rFonts w:eastAsia="ＭＳ ゴシック"/>
          <w:b/>
          <w:szCs w:val="21"/>
        </w:rPr>
      </w:pPr>
      <w:r w:rsidRPr="003C11D7">
        <w:rPr>
          <w:noProof/>
          <w:szCs w:val="21"/>
        </w:rPr>
        <mc:AlternateContent>
          <mc:Choice Requires="wps">
            <w:drawing>
              <wp:anchor distT="0" distB="0" distL="114300" distR="114300" simplePos="0" relativeHeight="251658240" behindDoc="0" locked="0" layoutInCell="1" allowOverlap="1" wp14:anchorId="09D68D9D" wp14:editId="3583AB1F">
                <wp:simplePos x="0" y="0"/>
                <wp:positionH relativeFrom="column">
                  <wp:posOffset>3909695</wp:posOffset>
                </wp:positionH>
                <wp:positionV relativeFrom="paragraph">
                  <wp:posOffset>-202565</wp:posOffset>
                </wp:positionV>
                <wp:extent cx="1946910" cy="201295"/>
                <wp:effectExtent l="5715" t="8890" r="9525"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4F20A4" w14:textId="77777777" w:rsidR="001D608B" w:rsidRDefault="001D608B" w:rsidP="001D608B">
                            <w:pPr>
                              <w:tabs>
                                <w:tab w:val="left" w:pos="1435"/>
                                <w:tab w:val="left" w:pos="2113"/>
                                <w:tab w:val="left" w:pos="2792"/>
                              </w:tabs>
                              <w:spacing w:line="240" w:lineRule="exact"/>
                              <w:ind w:left="-2"/>
                              <w:jc w:val="righ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pacing w:val="19"/>
                                <w:szCs w:val="21"/>
                              </w:rPr>
                              <w:t>届出</w:t>
                            </w:r>
                            <w:r>
                              <w:rPr>
                                <w:rFonts w:ascii="ＭＳ Ｐゴシック" w:eastAsia="ＭＳ Ｐゴシック" w:hAnsi="ＭＳ Ｐゴシック" w:cs="ＭＳ Ｐゴシック"/>
                                <w:szCs w:val="21"/>
                              </w:rPr>
                              <w:t>日</w:t>
                            </w:r>
                            <w:r>
                              <w:rPr>
                                <w:rFonts w:ascii="ＭＳ Ｐゴシック" w:eastAsia="ＭＳ Ｐゴシック" w:hAnsi="ＭＳ Ｐゴシック" w:cs="ＭＳ Ｐゴシック"/>
                                <w:szCs w:val="21"/>
                              </w:rPr>
                              <w:tab/>
                              <w:t>年</w:t>
                            </w:r>
                            <w:r>
                              <w:rPr>
                                <w:rFonts w:ascii="ＭＳ Ｐゴシック" w:eastAsia="ＭＳ Ｐゴシック" w:hAnsi="ＭＳ Ｐゴシック" w:cs="ＭＳ Ｐゴシック"/>
                                <w:szCs w:val="21"/>
                              </w:rPr>
                              <w:tab/>
                              <w:t>月</w:t>
                            </w:r>
                            <w:r>
                              <w:rPr>
                                <w:rFonts w:ascii="ＭＳ Ｐゴシック" w:eastAsia="ＭＳ Ｐゴシック" w:hAnsi="ＭＳ Ｐゴシック" w:cs="ＭＳ Ｐゴシック"/>
                                <w:szCs w:val="21"/>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68D9D" id="テキスト ボックス 1" o:spid="_x0000_s1027" type="#_x0000_t202" style="position:absolute;left:0;text-align:left;margin-left:307.85pt;margin-top:-15.95pt;width:153.3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" filled="f">
                <v:textbox inset="0,0,0,0">
                  <w:txbxContent>
                    <w:p w14:paraId="404F20A4" w14:textId="77777777" w:rsidR="001D608B" w:rsidRDefault="001D608B" w:rsidP="001D608B">
                      <w:pPr>
                        <w:tabs>
                          <w:tab w:val="left" w:pos="1435"/>
                          <w:tab w:val="left" w:pos="2113"/>
                          <w:tab w:val="left" w:pos="2792"/>
                        </w:tabs>
                        <w:spacing w:line="240" w:lineRule="exact"/>
                        <w:ind w:left="-2"/>
                        <w:jc w:val="righ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pacing w:val="19"/>
                          <w:szCs w:val="21"/>
                        </w:rPr>
                        <w:t>届出</w:t>
                      </w:r>
                      <w:r>
                        <w:rPr>
                          <w:rFonts w:ascii="ＭＳ Ｐゴシック" w:eastAsia="ＭＳ Ｐゴシック" w:hAnsi="ＭＳ Ｐゴシック" w:cs="ＭＳ Ｐゴシック"/>
                          <w:szCs w:val="21"/>
                        </w:rPr>
                        <w:t>日</w:t>
                      </w:r>
                      <w:r>
                        <w:rPr>
                          <w:rFonts w:ascii="ＭＳ Ｐゴシック" w:eastAsia="ＭＳ Ｐゴシック" w:hAnsi="ＭＳ Ｐゴシック" w:cs="ＭＳ Ｐゴシック"/>
                          <w:szCs w:val="21"/>
                        </w:rPr>
                        <w:tab/>
                        <w:t>年</w:t>
                      </w:r>
                      <w:r>
                        <w:rPr>
                          <w:rFonts w:ascii="ＭＳ Ｐゴシック" w:eastAsia="ＭＳ Ｐゴシック" w:hAnsi="ＭＳ Ｐゴシック" w:cs="ＭＳ Ｐゴシック"/>
                          <w:szCs w:val="21"/>
                        </w:rPr>
                        <w:tab/>
                        <w:t>月</w:t>
                      </w:r>
                      <w:r>
                        <w:rPr>
                          <w:rFonts w:ascii="ＭＳ Ｐゴシック" w:eastAsia="ＭＳ Ｐゴシック" w:hAnsi="ＭＳ Ｐゴシック" w:cs="ＭＳ Ｐゴシック"/>
                          <w:szCs w:val="21"/>
                        </w:rPr>
                        <w:tab/>
                        <w:t>日</w:t>
                      </w:r>
                    </w:p>
                  </w:txbxContent>
                </v:textbox>
              </v:shape>
            </w:pict>
          </mc:Fallback>
        </mc:AlternateContent>
      </w:r>
    </w:p>
    <w:p w14:paraId="1C8C430D" w14:textId="545F5417" w:rsidR="001D608B" w:rsidRPr="003C11D7" w:rsidRDefault="008565A8" w:rsidP="001D608B">
      <w:pPr>
        <w:jc w:val="center"/>
        <w:rPr>
          <w:rFonts w:eastAsia="ＭＳ ゴシック"/>
          <w:b/>
          <w:szCs w:val="21"/>
        </w:rPr>
      </w:pPr>
      <w:r w:rsidRPr="003C11D7">
        <w:rPr>
          <w:rFonts w:eastAsia="ＭＳ ゴシック" w:hint="eastAsia"/>
          <w:b/>
          <w:sz w:val="36"/>
          <w:szCs w:val="36"/>
        </w:rPr>
        <w:t>実験用機器使用</w:t>
      </w:r>
      <w:r w:rsidR="001D608B" w:rsidRPr="003C11D7">
        <w:rPr>
          <w:rFonts w:eastAsia="ＭＳ ゴシック" w:hint="eastAsia"/>
          <w:b/>
          <w:sz w:val="36"/>
          <w:szCs w:val="36"/>
        </w:rPr>
        <w:t>の届出</w:t>
      </w:r>
    </w:p>
    <w:p w14:paraId="4BF51999" w14:textId="77777777" w:rsidR="001D608B" w:rsidRPr="003C11D7" w:rsidRDefault="001D608B" w:rsidP="001D608B">
      <w:pPr>
        <w:jc w:val="left"/>
        <w:rPr>
          <w:rFonts w:eastAsia="ＭＳ ゴシック"/>
          <w:b/>
          <w:szCs w:val="21"/>
        </w:rPr>
      </w:pPr>
    </w:p>
    <w:p w14:paraId="14E3CE30" w14:textId="77777777" w:rsidR="001D608B" w:rsidRPr="003C11D7" w:rsidRDefault="001D608B" w:rsidP="001D608B">
      <w:pPr>
        <w:jc w:val="left"/>
        <w:rPr>
          <w:rFonts w:eastAsia="ＭＳ ゴシック"/>
          <w:sz w:val="24"/>
          <w:szCs w:val="24"/>
          <w:u w:val="single"/>
        </w:rPr>
      </w:pPr>
      <w:r w:rsidRPr="003C11D7">
        <w:rPr>
          <w:rFonts w:eastAsia="ＭＳ ゴシック" w:hint="eastAsia"/>
          <w:sz w:val="24"/>
          <w:szCs w:val="24"/>
          <w:u w:val="single"/>
        </w:rPr>
        <w:t>ITS Connect</w:t>
      </w:r>
      <w:r w:rsidRPr="003C11D7">
        <w:rPr>
          <w:rFonts w:eastAsia="ＭＳ ゴシック" w:hint="eastAsia"/>
          <w:sz w:val="24"/>
          <w:szCs w:val="24"/>
          <w:u w:val="single"/>
        </w:rPr>
        <w:t>推進協議会　御中</w:t>
      </w:r>
    </w:p>
    <w:p w14:paraId="0269C57B" w14:textId="77777777" w:rsidR="001D608B" w:rsidRPr="003C11D7" w:rsidRDefault="001D608B" w:rsidP="001D608B">
      <w:pPr>
        <w:jc w:val="left"/>
        <w:rPr>
          <w:rFonts w:eastAsia="ＭＳ ゴシック"/>
          <w:sz w:val="24"/>
          <w:szCs w:val="24"/>
          <w:u w:val="single"/>
        </w:rPr>
      </w:pPr>
    </w:p>
    <w:p w14:paraId="2EC9C272" w14:textId="263F0446" w:rsidR="001D608B" w:rsidRPr="003C11D7" w:rsidRDefault="001D608B" w:rsidP="001D608B">
      <w:pPr>
        <w:jc w:val="left"/>
        <w:rPr>
          <w:rFonts w:eastAsia="ＭＳ ゴシック"/>
          <w:szCs w:val="21"/>
        </w:rPr>
      </w:pPr>
      <w:r w:rsidRPr="003C11D7">
        <w:rPr>
          <w:rFonts w:eastAsia="ＭＳ ゴシック" w:hint="eastAsia"/>
          <w:szCs w:val="21"/>
        </w:rPr>
        <w:t xml:space="preserve">　</w:t>
      </w:r>
      <w:r w:rsidRPr="003C11D7">
        <w:rPr>
          <w:rFonts w:eastAsia="ＭＳ ゴシック" w:hint="eastAsia"/>
          <w:szCs w:val="21"/>
        </w:rPr>
        <w:t>ITS</w:t>
      </w:r>
      <w:r w:rsidRPr="003C11D7">
        <w:rPr>
          <w:rFonts w:eastAsia="ＭＳ ゴシック" w:hint="eastAsia"/>
          <w:szCs w:val="21"/>
        </w:rPr>
        <w:t>の調査研究のために、協議会仕様に適合しない実験用機器を日本国内で下記の通り使用することを届け出ます。なお実験用機器の使用にあたり、協議会策定の「</w:t>
      </w:r>
      <w:r w:rsidR="00896206" w:rsidRPr="003C11D7">
        <w:rPr>
          <w:rFonts w:eastAsia="ＭＳ ゴシック"/>
          <w:szCs w:val="21"/>
        </w:rPr>
        <w:t>760MHz</w:t>
      </w:r>
      <w:r w:rsidR="00896206" w:rsidRPr="003C11D7">
        <w:rPr>
          <w:rFonts w:eastAsia="ＭＳ ゴシック" w:hint="eastAsia"/>
          <w:szCs w:val="21"/>
        </w:rPr>
        <w:t>帯</w:t>
      </w:r>
      <w:r w:rsidR="00896206" w:rsidRPr="003C11D7">
        <w:rPr>
          <w:rFonts w:eastAsia="ＭＳ ゴシック" w:hint="eastAsia"/>
          <w:szCs w:val="21"/>
        </w:rPr>
        <w:t>ITS</w:t>
      </w:r>
      <w:r w:rsidR="00896206" w:rsidRPr="003C11D7">
        <w:rPr>
          <w:rFonts w:eastAsia="ＭＳ ゴシック" w:hint="eastAsia"/>
          <w:szCs w:val="21"/>
        </w:rPr>
        <w:t>実験用機器の使用条件</w:t>
      </w:r>
      <w:r w:rsidRPr="003C11D7">
        <w:rPr>
          <w:rFonts w:eastAsia="ＭＳ ゴシック" w:hint="eastAsia"/>
          <w:szCs w:val="21"/>
        </w:rPr>
        <w:t>」を遵守します。</w:t>
      </w:r>
    </w:p>
    <w:p w14:paraId="0D356331" w14:textId="7040A663" w:rsidR="001D608B" w:rsidRPr="003C11D7" w:rsidRDefault="00B03461" w:rsidP="001D608B">
      <w:pPr>
        <w:ind w:left="4200" w:firstLine="840"/>
        <w:jc w:val="left"/>
        <w:rPr>
          <w:rFonts w:eastAsia="ＭＳ ゴシック"/>
          <w:szCs w:val="21"/>
        </w:rPr>
      </w:pPr>
      <w:r w:rsidRPr="003C11D7">
        <w:rPr>
          <w:rFonts w:eastAsia="ＭＳ ゴシック" w:hint="eastAsia"/>
          <w:szCs w:val="21"/>
        </w:rPr>
        <w:t>組織名</w:t>
      </w:r>
    </w:p>
    <w:p w14:paraId="542AF5C3" w14:textId="77777777" w:rsidR="001D608B" w:rsidRPr="003C11D7" w:rsidRDefault="001D608B" w:rsidP="001D608B">
      <w:pPr>
        <w:ind w:left="4200" w:firstLine="840"/>
        <w:jc w:val="left"/>
        <w:rPr>
          <w:rFonts w:eastAsia="ＭＳ ゴシック"/>
          <w:szCs w:val="21"/>
        </w:rPr>
      </w:pPr>
      <w:r w:rsidRPr="003C11D7">
        <w:rPr>
          <w:rFonts w:eastAsia="ＭＳ ゴシック" w:hint="eastAsia"/>
          <w:szCs w:val="21"/>
        </w:rPr>
        <w:t>部署名</w:t>
      </w:r>
    </w:p>
    <w:p w14:paraId="0F232511" w14:textId="77777777" w:rsidR="001D608B" w:rsidRPr="003C11D7" w:rsidRDefault="001D608B" w:rsidP="001D608B">
      <w:pPr>
        <w:ind w:left="5040"/>
        <w:jc w:val="left"/>
        <w:rPr>
          <w:rFonts w:eastAsia="ＭＳ ゴシック"/>
          <w:szCs w:val="21"/>
        </w:rPr>
      </w:pPr>
      <w:r w:rsidRPr="003C11D7">
        <w:rPr>
          <w:rFonts w:eastAsia="ＭＳ ゴシック" w:hint="eastAsia"/>
          <w:szCs w:val="21"/>
        </w:rPr>
        <w:t>責任者　　　　　　　　　　　　印</w:t>
      </w:r>
    </w:p>
    <w:p w14:paraId="5251ADE1" w14:textId="77777777" w:rsidR="001D608B" w:rsidRPr="003C11D7" w:rsidRDefault="001D608B" w:rsidP="001D608B">
      <w:pPr>
        <w:jc w:val="left"/>
        <w:rPr>
          <w:rFonts w:eastAsia="ＭＳ ゴシック"/>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1D608B" w:rsidRPr="003C11D7" w14:paraId="4E399762" w14:textId="77777777" w:rsidTr="004A7B96">
        <w:tc>
          <w:tcPr>
            <w:tcW w:w="817" w:type="dxa"/>
            <w:shd w:val="clear" w:color="auto" w:fill="auto"/>
          </w:tcPr>
          <w:p w14:paraId="22886D21"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１</w:t>
            </w:r>
          </w:p>
        </w:tc>
        <w:tc>
          <w:tcPr>
            <w:tcW w:w="2126" w:type="dxa"/>
            <w:shd w:val="clear" w:color="auto" w:fill="auto"/>
          </w:tcPr>
          <w:p w14:paraId="2271907D" w14:textId="4A16DBE4" w:rsidR="00B03461" w:rsidRPr="003C11D7" w:rsidRDefault="00B03461"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組織名</w:t>
            </w:r>
          </w:p>
          <w:p w14:paraId="66CF3D0A" w14:textId="08785B7C" w:rsidR="00B03461" w:rsidRPr="003C11D7" w:rsidRDefault="00B03461"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 w:val="18"/>
                <w:szCs w:val="21"/>
              </w:rPr>
              <w:t>（会社名・大学名等）</w:t>
            </w:r>
          </w:p>
        </w:tc>
        <w:tc>
          <w:tcPr>
            <w:tcW w:w="6663" w:type="dxa"/>
            <w:shd w:val="clear" w:color="auto" w:fill="auto"/>
          </w:tcPr>
          <w:p w14:paraId="37658F5C" w14:textId="4A6E22F3" w:rsidR="001D608B" w:rsidRPr="003C11D7" w:rsidRDefault="001D608B" w:rsidP="004A7B96">
            <w:pPr>
              <w:jc w:val="left"/>
              <w:rPr>
                <w:rFonts w:ascii="ＭＳ ゴシック" w:eastAsia="ＭＳ ゴシック" w:hAnsi="ＭＳ ゴシック"/>
                <w:szCs w:val="21"/>
              </w:rPr>
            </w:pPr>
          </w:p>
        </w:tc>
      </w:tr>
      <w:tr w:rsidR="001D608B" w:rsidRPr="003C11D7" w14:paraId="3E198EEF" w14:textId="77777777" w:rsidTr="004A7B96">
        <w:tc>
          <w:tcPr>
            <w:tcW w:w="817" w:type="dxa"/>
            <w:shd w:val="clear" w:color="auto" w:fill="auto"/>
          </w:tcPr>
          <w:p w14:paraId="12717813"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２</w:t>
            </w:r>
          </w:p>
        </w:tc>
        <w:tc>
          <w:tcPr>
            <w:tcW w:w="2126" w:type="dxa"/>
            <w:shd w:val="clear" w:color="auto" w:fill="auto"/>
          </w:tcPr>
          <w:p w14:paraId="261832D7"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部署名</w:t>
            </w:r>
          </w:p>
        </w:tc>
        <w:tc>
          <w:tcPr>
            <w:tcW w:w="6663" w:type="dxa"/>
            <w:shd w:val="clear" w:color="auto" w:fill="auto"/>
          </w:tcPr>
          <w:p w14:paraId="096335F4" w14:textId="5E6059C7" w:rsidR="001D608B" w:rsidRPr="003C11D7" w:rsidRDefault="001D608B" w:rsidP="004A7B96">
            <w:pPr>
              <w:jc w:val="left"/>
              <w:rPr>
                <w:rFonts w:ascii="ＭＳ ゴシック" w:eastAsia="ＭＳ ゴシック" w:hAnsi="ＭＳ ゴシック"/>
                <w:szCs w:val="21"/>
              </w:rPr>
            </w:pPr>
          </w:p>
        </w:tc>
      </w:tr>
      <w:tr w:rsidR="001D608B" w:rsidRPr="003C11D7" w14:paraId="7EC74386" w14:textId="77777777" w:rsidTr="004A7B96">
        <w:tc>
          <w:tcPr>
            <w:tcW w:w="817" w:type="dxa"/>
            <w:shd w:val="clear" w:color="auto" w:fill="auto"/>
          </w:tcPr>
          <w:p w14:paraId="758D30A0"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３</w:t>
            </w:r>
          </w:p>
        </w:tc>
        <w:tc>
          <w:tcPr>
            <w:tcW w:w="2126" w:type="dxa"/>
            <w:shd w:val="clear" w:color="auto" w:fill="auto"/>
          </w:tcPr>
          <w:p w14:paraId="448F671B"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担当者（連絡窓口）</w:t>
            </w:r>
          </w:p>
        </w:tc>
        <w:tc>
          <w:tcPr>
            <w:tcW w:w="6663" w:type="dxa"/>
            <w:shd w:val="clear" w:color="auto" w:fill="auto"/>
          </w:tcPr>
          <w:p w14:paraId="4C734FBF" w14:textId="77777777" w:rsidR="001D608B" w:rsidRPr="003C11D7" w:rsidRDefault="001D608B" w:rsidP="004A7B96">
            <w:pPr>
              <w:jc w:val="left"/>
              <w:rPr>
                <w:rFonts w:ascii="ＭＳ ゴシック" w:eastAsia="ＭＳ ゴシック" w:hAnsi="ＭＳ ゴシック"/>
                <w:szCs w:val="21"/>
              </w:rPr>
            </w:pPr>
          </w:p>
        </w:tc>
      </w:tr>
      <w:tr w:rsidR="001D608B" w:rsidRPr="003C11D7" w14:paraId="53A6CDB2" w14:textId="77777777" w:rsidTr="004A7B96">
        <w:tc>
          <w:tcPr>
            <w:tcW w:w="817" w:type="dxa"/>
            <w:shd w:val="clear" w:color="auto" w:fill="auto"/>
          </w:tcPr>
          <w:p w14:paraId="3D767686"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４</w:t>
            </w:r>
          </w:p>
        </w:tc>
        <w:tc>
          <w:tcPr>
            <w:tcW w:w="2126" w:type="dxa"/>
            <w:shd w:val="clear" w:color="auto" w:fill="auto"/>
          </w:tcPr>
          <w:p w14:paraId="04ADBC7D"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連絡先</w:t>
            </w:r>
          </w:p>
        </w:tc>
        <w:tc>
          <w:tcPr>
            <w:tcW w:w="6663" w:type="dxa"/>
            <w:shd w:val="clear" w:color="auto" w:fill="auto"/>
          </w:tcPr>
          <w:p w14:paraId="1824B7AB"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TEL：　　　　　　　　　　　FAX：</w:t>
            </w:r>
          </w:p>
        </w:tc>
      </w:tr>
      <w:tr w:rsidR="001D608B" w:rsidRPr="003C11D7" w14:paraId="30B8702E" w14:textId="77777777" w:rsidTr="004A7B96">
        <w:tc>
          <w:tcPr>
            <w:tcW w:w="817" w:type="dxa"/>
            <w:shd w:val="clear" w:color="auto" w:fill="auto"/>
          </w:tcPr>
          <w:p w14:paraId="412E16CE"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５</w:t>
            </w:r>
          </w:p>
        </w:tc>
        <w:tc>
          <w:tcPr>
            <w:tcW w:w="2126" w:type="dxa"/>
            <w:shd w:val="clear" w:color="auto" w:fill="auto"/>
          </w:tcPr>
          <w:p w14:paraId="202DC151" w14:textId="77777777" w:rsidR="001D608B" w:rsidRPr="003C11D7" w:rsidRDefault="001D608B">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E-Mail</w:t>
            </w:r>
          </w:p>
        </w:tc>
        <w:tc>
          <w:tcPr>
            <w:tcW w:w="6663" w:type="dxa"/>
            <w:shd w:val="clear" w:color="auto" w:fill="auto"/>
          </w:tcPr>
          <w:p w14:paraId="165E0A28" w14:textId="77777777" w:rsidR="001D608B" w:rsidRPr="003C11D7" w:rsidRDefault="001D608B" w:rsidP="004A7B96">
            <w:pPr>
              <w:jc w:val="left"/>
              <w:rPr>
                <w:rFonts w:ascii="ＭＳ ゴシック" w:eastAsia="ＭＳ ゴシック" w:hAnsi="ＭＳ ゴシック"/>
                <w:szCs w:val="21"/>
              </w:rPr>
            </w:pPr>
          </w:p>
        </w:tc>
      </w:tr>
      <w:tr w:rsidR="001D608B" w:rsidRPr="003C11D7" w14:paraId="2E5803FB" w14:textId="77777777" w:rsidTr="004A7B96">
        <w:tc>
          <w:tcPr>
            <w:tcW w:w="817" w:type="dxa"/>
            <w:shd w:val="clear" w:color="auto" w:fill="auto"/>
          </w:tcPr>
          <w:p w14:paraId="359BF677" w14:textId="69FEA2A7" w:rsidR="001D608B" w:rsidRPr="003C11D7" w:rsidRDefault="00F13D25"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６</w:t>
            </w:r>
          </w:p>
        </w:tc>
        <w:tc>
          <w:tcPr>
            <w:tcW w:w="2126" w:type="dxa"/>
            <w:shd w:val="clear" w:color="auto" w:fill="auto"/>
          </w:tcPr>
          <w:p w14:paraId="3B4AF46B"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使用目的</w:t>
            </w:r>
          </w:p>
        </w:tc>
        <w:tc>
          <w:tcPr>
            <w:tcW w:w="6663" w:type="dxa"/>
            <w:shd w:val="clear" w:color="auto" w:fill="auto"/>
          </w:tcPr>
          <w:p w14:paraId="458F87C2" w14:textId="77777777" w:rsidR="001D608B" w:rsidRPr="003C11D7" w:rsidRDefault="001D608B" w:rsidP="004A7B96">
            <w:pPr>
              <w:jc w:val="left"/>
              <w:rPr>
                <w:rFonts w:ascii="ＭＳ ゴシック" w:eastAsia="ＭＳ ゴシック" w:hAnsi="ＭＳ ゴシック"/>
                <w:szCs w:val="21"/>
              </w:rPr>
            </w:pPr>
          </w:p>
        </w:tc>
      </w:tr>
      <w:tr w:rsidR="001D608B" w:rsidRPr="003C11D7" w14:paraId="657507B0" w14:textId="77777777" w:rsidTr="004A7B96">
        <w:tc>
          <w:tcPr>
            <w:tcW w:w="817" w:type="dxa"/>
            <w:shd w:val="clear" w:color="auto" w:fill="auto"/>
          </w:tcPr>
          <w:p w14:paraId="019D7A3F" w14:textId="68B2BEED" w:rsidR="001D608B" w:rsidRPr="003C11D7" w:rsidRDefault="00F13D25"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７</w:t>
            </w:r>
          </w:p>
        </w:tc>
        <w:tc>
          <w:tcPr>
            <w:tcW w:w="2126" w:type="dxa"/>
            <w:shd w:val="clear" w:color="auto" w:fill="auto"/>
          </w:tcPr>
          <w:p w14:paraId="11676FFF"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使用機器</w:t>
            </w:r>
          </w:p>
        </w:tc>
        <w:tc>
          <w:tcPr>
            <w:tcW w:w="6663" w:type="dxa"/>
            <w:shd w:val="clear" w:color="auto" w:fill="auto"/>
          </w:tcPr>
          <w:p w14:paraId="48404A73"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□車載機　　　□路側機　　　□その他（　　　　　　　　　　）</w:t>
            </w:r>
          </w:p>
        </w:tc>
      </w:tr>
      <w:tr w:rsidR="001D608B" w:rsidRPr="003C11D7" w14:paraId="6351553D" w14:textId="77777777" w:rsidTr="004A7B96">
        <w:tc>
          <w:tcPr>
            <w:tcW w:w="817" w:type="dxa"/>
            <w:shd w:val="clear" w:color="auto" w:fill="auto"/>
          </w:tcPr>
          <w:p w14:paraId="55B4CE4B" w14:textId="2C537745" w:rsidR="001D608B" w:rsidRPr="003C11D7" w:rsidRDefault="00F13D25"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８</w:t>
            </w:r>
          </w:p>
        </w:tc>
        <w:tc>
          <w:tcPr>
            <w:tcW w:w="2126" w:type="dxa"/>
            <w:shd w:val="clear" w:color="auto" w:fill="auto"/>
          </w:tcPr>
          <w:p w14:paraId="145AE78B"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使用台数</w:t>
            </w:r>
          </w:p>
        </w:tc>
        <w:tc>
          <w:tcPr>
            <w:tcW w:w="6663" w:type="dxa"/>
            <w:shd w:val="clear" w:color="auto" w:fill="auto"/>
          </w:tcPr>
          <w:p w14:paraId="7E71803B" w14:textId="77777777" w:rsidR="001D608B" w:rsidRPr="003C11D7" w:rsidRDefault="001D608B" w:rsidP="004A7B96">
            <w:pPr>
              <w:jc w:val="left"/>
              <w:rPr>
                <w:rFonts w:ascii="ＭＳ ゴシック" w:eastAsia="ＭＳ ゴシック" w:hAnsi="ＭＳ ゴシック"/>
                <w:szCs w:val="21"/>
              </w:rPr>
            </w:pPr>
          </w:p>
        </w:tc>
      </w:tr>
      <w:tr w:rsidR="001D608B" w:rsidRPr="003C11D7" w14:paraId="2D10D42B" w14:textId="77777777" w:rsidTr="004A7B96">
        <w:tc>
          <w:tcPr>
            <w:tcW w:w="817" w:type="dxa"/>
            <w:shd w:val="clear" w:color="auto" w:fill="auto"/>
          </w:tcPr>
          <w:p w14:paraId="423FDE1A" w14:textId="19135E7F" w:rsidR="001D608B" w:rsidRPr="003C11D7" w:rsidRDefault="00F13D25" w:rsidP="0097763B">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９</w:t>
            </w:r>
          </w:p>
        </w:tc>
        <w:tc>
          <w:tcPr>
            <w:tcW w:w="2126" w:type="dxa"/>
            <w:shd w:val="clear" w:color="auto" w:fill="auto"/>
          </w:tcPr>
          <w:p w14:paraId="2738563A"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使用期間</w:t>
            </w:r>
          </w:p>
        </w:tc>
        <w:tc>
          <w:tcPr>
            <w:tcW w:w="6663" w:type="dxa"/>
            <w:shd w:val="clear" w:color="auto" w:fill="auto"/>
          </w:tcPr>
          <w:p w14:paraId="3750AD30"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 xml:space="preserve">　　　　　年　　月　から　　　　　　年　　月　まで</w:t>
            </w:r>
          </w:p>
        </w:tc>
      </w:tr>
      <w:tr w:rsidR="001D608B" w:rsidRPr="003C11D7" w14:paraId="21014274" w14:textId="77777777" w:rsidTr="004A7B96">
        <w:tc>
          <w:tcPr>
            <w:tcW w:w="817" w:type="dxa"/>
            <w:shd w:val="clear" w:color="auto" w:fill="auto"/>
          </w:tcPr>
          <w:p w14:paraId="79A84544" w14:textId="171CEC1B" w:rsidR="001D608B" w:rsidRPr="003C11D7" w:rsidRDefault="00F13D25" w:rsidP="0097763B">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１０</w:t>
            </w:r>
          </w:p>
        </w:tc>
        <w:tc>
          <w:tcPr>
            <w:tcW w:w="2126" w:type="dxa"/>
            <w:shd w:val="clear" w:color="auto" w:fill="auto"/>
          </w:tcPr>
          <w:p w14:paraId="098A392C"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セキュリティ有無</w:t>
            </w:r>
          </w:p>
          <w:p w14:paraId="47764521" w14:textId="1C91442E" w:rsidR="00511BB3" w:rsidRPr="003C11D7" w:rsidRDefault="00511BB3"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 w:val="18"/>
                <w:szCs w:val="21"/>
              </w:rPr>
              <w:t>（不明の場合は製造者へご確認ください）</w:t>
            </w:r>
          </w:p>
        </w:tc>
        <w:tc>
          <w:tcPr>
            <w:tcW w:w="6663" w:type="dxa"/>
            <w:shd w:val="clear" w:color="auto" w:fill="auto"/>
          </w:tcPr>
          <w:p w14:paraId="1F46CD8B"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□試験用</w:t>
            </w:r>
          </w:p>
          <w:p w14:paraId="7A481D11"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□互換（型式登録番号：　　　　　　　　　　　）</w:t>
            </w:r>
          </w:p>
          <w:p w14:paraId="3B9011A2"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□非搭載</w:t>
            </w:r>
          </w:p>
        </w:tc>
      </w:tr>
      <w:tr w:rsidR="001D608B" w:rsidRPr="003C11D7" w14:paraId="3EDFD75D" w14:textId="77777777" w:rsidTr="004A7B96">
        <w:tc>
          <w:tcPr>
            <w:tcW w:w="817" w:type="dxa"/>
            <w:shd w:val="clear" w:color="auto" w:fill="auto"/>
          </w:tcPr>
          <w:p w14:paraId="485F245F" w14:textId="4B9A839A" w:rsidR="001D608B" w:rsidRPr="003C11D7" w:rsidRDefault="00F13D25"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１１</w:t>
            </w:r>
          </w:p>
        </w:tc>
        <w:tc>
          <w:tcPr>
            <w:tcW w:w="2126" w:type="dxa"/>
            <w:shd w:val="clear" w:color="auto" w:fill="auto"/>
          </w:tcPr>
          <w:p w14:paraId="05032E40" w14:textId="77777777" w:rsidR="001D608B" w:rsidRPr="003C11D7" w:rsidRDefault="001D608B" w:rsidP="004A7B96">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備考</w:t>
            </w:r>
          </w:p>
          <w:p w14:paraId="5D08C1DA" w14:textId="466ACD42" w:rsidR="001D608B" w:rsidRPr="003C11D7" w:rsidRDefault="001D608B" w:rsidP="004A7B96">
            <w:pPr>
              <w:ind w:firstLineChars="300" w:firstLine="630"/>
              <w:jc w:val="left"/>
              <w:rPr>
                <w:rFonts w:ascii="ＭＳ ゴシック" w:eastAsia="ＭＳ ゴシック" w:hAnsi="ＭＳ ゴシック"/>
                <w:szCs w:val="21"/>
              </w:rPr>
            </w:pPr>
          </w:p>
        </w:tc>
        <w:tc>
          <w:tcPr>
            <w:tcW w:w="6663" w:type="dxa"/>
            <w:shd w:val="clear" w:color="auto" w:fill="auto"/>
          </w:tcPr>
          <w:p w14:paraId="3401A9E7" w14:textId="77777777" w:rsidR="001D608B" w:rsidRPr="003C11D7" w:rsidRDefault="001D608B" w:rsidP="004A7B96">
            <w:pPr>
              <w:jc w:val="left"/>
              <w:rPr>
                <w:rFonts w:ascii="ＭＳ ゴシック" w:eastAsia="ＭＳ ゴシック" w:hAnsi="ＭＳ ゴシック"/>
                <w:szCs w:val="21"/>
              </w:rPr>
            </w:pPr>
          </w:p>
        </w:tc>
      </w:tr>
    </w:tbl>
    <w:p w14:paraId="2C55D976" w14:textId="1B5A9076" w:rsidR="001D608B" w:rsidRPr="003C11D7" w:rsidRDefault="001D608B" w:rsidP="001D608B">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＜注記＞</w:t>
      </w:r>
    </w:p>
    <w:p w14:paraId="3105AF40" w14:textId="7C0E1282" w:rsidR="00613363" w:rsidRPr="003C11D7" w:rsidRDefault="00090168" w:rsidP="001D608B">
      <w:pPr>
        <w:jc w:val="left"/>
        <w:rPr>
          <w:rFonts w:ascii="ＭＳ ゴシック" w:eastAsia="ＭＳ ゴシック" w:hAnsi="ＭＳ ゴシック"/>
          <w:szCs w:val="21"/>
        </w:rPr>
      </w:pPr>
      <w:r w:rsidRPr="003C11D7">
        <w:rPr>
          <w:noProof/>
          <w:szCs w:val="21"/>
        </w:rPr>
        <mc:AlternateContent>
          <mc:Choice Requires="wps">
            <w:drawing>
              <wp:anchor distT="0" distB="0" distL="114300" distR="114300" simplePos="0" relativeHeight="251666432" behindDoc="0" locked="0" layoutInCell="1" allowOverlap="1" wp14:anchorId="29F79FD3" wp14:editId="5FEE64B3">
                <wp:simplePos x="0" y="0"/>
                <wp:positionH relativeFrom="column">
                  <wp:posOffset>4464421</wp:posOffset>
                </wp:positionH>
                <wp:positionV relativeFrom="paragraph">
                  <wp:posOffset>156845</wp:posOffset>
                </wp:positionV>
                <wp:extent cx="672465" cy="167640"/>
                <wp:effectExtent l="0" t="0" r="13335"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76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ED19179" w14:textId="74374E90" w:rsidR="00244B1F" w:rsidRDefault="00244B1F" w:rsidP="00511BB3">
                            <w:pPr>
                              <w:tabs>
                                <w:tab w:val="left" w:pos="1435"/>
                                <w:tab w:val="left" w:pos="2113"/>
                                <w:tab w:val="left" w:pos="2792"/>
                              </w:tabs>
                              <w:spacing w:line="240" w:lineRule="exact"/>
                              <w:ind w:left="-2"/>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pacing w:val="19"/>
                                <w:szCs w:val="21"/>
                              </w:rPr>
                              <w:t>（受付</w:t>
                            </w:r>
                            <w:r>
                              <w:rPr>
                                <w:rFonts w:ascii="ＭＳ Ｐゴシック" w:eastAsia="ＭＳ Ｐゴシック" w:hAnsi="ＭＳ Ｐゴシック" w:cs="ＭＳ Ｐゴシック"/>
                                <w:spacing w:val="19"/>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79FD3" id="テキスト ボックス 10" o:spid="_x0000_s1028" type="#_x0000_t202" style="position:absolute;margin-left:351.55pt;margin-top:12.35pt;width:52.9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" filled="f" stroked="f">
                <v:textbox inset="0,0,0,0">
                  <w:txbxContent>
                    <w:p w14:paraId="4ED19179" w14:textId="74374E90" w:rsidR="00244B1F" w:rsidRDefault="00244B1F" w:rsidP="00511BB3">
                      <w:pPr>
                        <w:tabs>
                          <w:tab w:val="left" w:pos="1435"/>
                          <w:tab w:val="left" w:pos="2113"/>
                          <w:tab w:val="left" w:pos="2792"/>
                        </w:tabs>
                        <w:spacing w:line="240" w:lineRule="exact"/>
                        <w:ind w:left="-2"/>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pacing w:val="19"/>
                          <w:szCs w:val="21"/>
                        </w:rPr>
                        <w:t>（受付</w:t>
                      </w:r>
                      <w:r>
                        <w:rPr>
                          <w:rFonts w:ascii="ＭＳ Ｐゴシック" w:eastAsia="ＭＳ Ｐゴシック" w:hAnsi="ＭＳ Ｐゴシック" w:cs="ＭＳ Ｐゴシック"/>
                          <w:spacing w:val="19"/>
                          <w:szCs w:val="21"/>
                        </w:rPr>
                        <w:t>）</w:t>
                      </w:r>
                    </w:p>
                  </w:txbxContent>
                </v:textbox>
              </v:shape>
            </w:pict>
          </mc:Fallback>
        </mc:AlternateContent>
      </w:r>
      <w:r w:rsidR="00613363" w:rsidRPr="003C11D7">
        <w:rPr>
          <w:rFonts w:ascii="ＭＳ ゴシック" w:eastAsia="ＭＳ ゴシック" w:hAnsi="ＭＳ ゴシック" w:hint="eastAsia"/>
          <w:szCs w:val="21"/>
        </w:rPr>
        <w:t>・提出先</w:t>
      </w:r>
    </w:p>
    <w:p w14:paraId="6092C677" w14:textId="42E8F76B" w:rsidR="00613363" w:rsidRPr="003C11D7" w:rsidRDefault="00090168" w:rsidP="00F12554">
      <w:pPr>
        <w:ind w:firstLineChars="100" w:firstLine="210"/>
        <w:jc w:val="left"/>
        <w:rPr>
          <w:rFonts w:ascii="ＭＳ ゴシック" w:eastAsia="ＭＳ ゴシック" w:hAnsi="ＭＳ ゴシック"/>
          <w:szCs w:val="21"/>
        </w:rPr>
      </w:pPr>
      <w:r w:rsidRPr="003C11D7">
        <w:rPr>
          <w:rFonts w:ascii="ＭＳ ゴシック" w:eastAsia="ＭＳ ゴシック" w:hAnsi="ＭＳ ゴシック" w:hint="eastAsia"/>
          <w:noProof/>
          <w:szCs w:val="21"/>
        </w:rPr>
        <mc:AlternateContent>
          <mc:Choice Requires="wpg">
            <w:drawing>
              <wp:anchor distT="0" distB="0" distL="114300" distR="114300" simplePos="0" relativeHeight="251664384" behindDoc="0" locked="0" layoutInCell="1" allowOverlap="1" wp14:anchorId="5165D9DA" wp14:editId="3BDD8605">
                <wp:simplePos x="0" y="0"/>
                <wp:positionH relativeFrom="column">
                  <wp:posOffset>4520565</wp:posOffset>
                </wp:positionH>
                <wp:positionV relativeFrom="paragraph">
                  <wp:posOffset>120015</wp:posOffset>
                </wp:positionV>
                <wp:extent cx="1414780" cy="1089660"/>
                <wp:effectExtent l="0" t="0" r="13970" b="15240"/>
                <wp:wrapNone/>
                <wp:docPr id="2" name="グループ化 2"/>
                <wp:cNvGraphicFramePr/>
                <a:graphic xmlns:a="http://schemas.openxmlformats.org/drawingml/2006/main">
                  <a:graphicData uri="http://schemas.microsoft.com/office/word/2010/wordprocessingGroup">
                    <wpg:wgp>
                      <wpg:cNvGrpSpPr/>
                      <wpg:grpSpPr>
                        <a:xfrm>
                          <a:off x="0" y="0"/>
                          <a:ext cx="1414780" cy="1089660"/>
                          <a:chOff x="0" y="-895456"/>
                          <a:chExt cx="1414780" cy="1089813"/>
                        </a:xfrm>
                      </wpg:grpSpPr>
                      <wps:wsp>
                        <wps:cNvPr id="8" name="正方形/長方形 8"/>
                        <wps:cNvSpPr>
                          <a:spLocks noChangeArrowheads="1"/>
                        </wps:cNvSpPr>
                        <wps:spPr bwMode="auto">
                          <a:xfrm>
                            <a:off x="0" y="-895456"/>
                            <a:ext cx="1414780" cy="267970"/>
                          </a:xfrm>
                          <a:prstGeom prst="rect">
                            <a:avLst/>
                          </a:prstGeom>
                          <a:solidFill>
                            <a:srgbClr val="FFFFFF"/>
                          </a:solidFill>
                          <a:ln w="9525">
                            <a:solidFill>
                              <a:srgbClr val="000000"/>
                            </a:solidFill>
                            <a:miter lim="800000"/>
                            <a:headEnd/>
                            <a:tailEnd/>
                          </a:ln>
                        </wps:spPr>
                        <wps:txbx>
                          <w:txbxContent>
                            <w:p w14:paraId="59D319EF" w14:textId="77777777" w:rsidR="00D03D55" w:rsidRPr="00511BB3" w:rsidRDefault="00D03D55" w:rsidP="00D03D55">
                              <w:pPr>
                                <w:jc w:val="center"/>
                                <w:rPr>
                                  <w:rFonts w:ascii="ＭＳ Ｐゴシック" w:eastAsia="ＭＳ Ｐゴシック" w:hAnsi="ＭＳ Ｐゴシック"/>
                                  <w:sz w:val="16"/>
                                  <w:szCs w:val="16"/>
                                </w:rPr>
                              </w:pPr>
                              <w:r w:rsidRPr="00511BB3">
                                <w:rPr>
                                  <w:rFonts w:ascii="ＭＳ Ｐゴシック" w:eastAsia="ＭＳ Ｐゴシック" w:hAnsi="ＭＳ Ｐゴシック"/>
                                  <w:sz w:val="16"/>
                                  <w:szCs w:val="16"/>
                                </w:rPr>
                                <w:t>ITS Connect</w:t>
                              </w:r>
                              <w:r w:rsidRPr="00511BB3">
                                <w:rPr>
                                  <w:rFonts w:ascii="ＭＳ Ｐゴシック" w:eastAsia="ＭＳ Ｐゴシック" w:hAnsi="ＭＳ Ｐゴシック" w:hint="eastAsia"/>
                                  <w:sz w:val="16"/>
                                  <w:szCs w:val="16"/>
                                </w:rPr>
                                <w:t>推進協議会</w:t>
                              </w:r>
                            </w:p>
                            <w:p w14:paraId="1296C5F6" w14:textId="77777777" w:rsidR="00D03D55" w:rsidRPr="00511BB3" w:rsidRDefault="00D03D55" w:rsidP="00D03D55">
                              <w:pPr>
                                <w:rPr>
                                  <w:rFonts w:ascii="ＭＳ Ｐゴシック" w:eastAsia="ＭＳ Ｐゴシック" w:hAnsi="ＭＳ Ｐゴシック"/>
                                  <w:sz w:val="16"/>
                                  <w:szCs w:val="16"/>
                                </w:rPr>
                              </w:pPr>
                            </w:p>
                          </w:txbxContent>
                        </wps:txbx>
                        <wps:bodyPr rot="0" vert="horz" wrap="square" lIns="74295" tIns="8890" rIns="74295" bIns="8890" anchor="t" anchorCtr="0" upright="1">
                          <a:noAutofit/>
                        </wps:bodyPr>
                      </wps:wsp>
                      <wps:wsp>
                        <wps:cNvPr id="7" name="正方形/長方形 7"/>
                        <wps:cNvSpPr>
                          <a:spLocks noChangeArrowheads="1"/>
                        </wps:cNvSpPr>
                        <wps:spPr bwMode="auto">
                          <a:xfrm>
                            <a:off x="0" y="-624793"/>
                            <a:ext cx="1414780" cy="819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5165D9DA" id="グループ化 2" o:spid="_x0000_s1029" style="position:absolute;left:0;text-align:left;margin-left:355.95pt;margin-top:9.45pt;width:111.4pt;height:85.8pt;z-index:251664384;mso-height-relative:margin" coordorigin=",-8954" coordsize="14147,1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">
                <v:rect id="正方形/長方形 8" o:spid="_x0000_s1030" style="position:absolute;top:-8954;width:14147;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59D319EF" w14:textId="77777777" w:rsidR="00D03D55" w:rsidRPr="00511BB3" w:rsidRDefault="00D03D55" w:rsidP="00D03D55">
                        <w:pPr>
                          <w:jc w:val="center"/>
                          <w:rPr>
                            <w:rFonts w:ascii="ＭＳ Ｐゴシック" w:eastAsia="ＭＳ Ｐゴシック" w:hAnsi="ＭＳ Ｐゴシック"/>
                            <w:sz w:val="16"/>
                            <w:szCs w:val="16"/>
                          </w:rPr>
                        </w:pPr>
                        <w:r w:rsidRPr="00511BB3">
                          <w:rPr>
                            <w:rFonts w:ascii="ＭＳ Ｐゴシック" w:eastAsia="ＭＳ Ｐゴシック" w:hAnsi="ＭＳ Ｐゴシック"/>
                            <w:sz w:val="16"/>
                            <w:szCs w:val="16"/>
                          </w:rPr>
                          <w:t>ITS Connect</w:t>
                        </w:r>
                        <w:r w:rsidRPr="00511BB3">
                          <w:rPr>
                            <w:rFonts w:ascii="ＭＳ Ｐゴシック" w:eastAsia="ＭＳ Ｐゴシック" w:hAnsi="ＭＳ Ｐゴシック" w:hint="eastAsia"/>
                            <w:sz w:val="16"/>
                            <w:szCs w:val="16"/>
                          </w:rPr>
                          <w:t>推進協議会</w:t>
                        </w:r>
                      </w:p>
                      <w:p w14:paraId="1296C5F6" w14:textId="77777777" w:rsidR="00D03D55" w:rsidRPr="00511BB3" w:rsidRDefault="00D03D55" w:rsidP="00D03D55">
                        <w:pPr>
                          <w:rPr>
                            <w:rFonts w:ascii="ＭＳ Ｐゴシック" w:eastAsia="ＭＳ Ｐゴシック" w:hAnsi="ＭＳ Ｐゴシック"/>
                            <w:sz w:val="16"/>
                            <w:szCs w:val="16"/>
                          </w:rPr>
                        </w:pPr>
                      </w:p>
                    </w:txbxContent>
                  </v:textbox>
                </v:rect>
                <v:rect id="正方形/長方形 7" o:spid="_x0000_s1031" style="position:absolute;top:-6247;width:14147;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group>
            </w:pict>
          </mc:Fallback>
        </mc:AlternateContent>
      </w:r>
      <w:r w:rsidR="00613363" w:rsidRPr="003C11D7">
        <w:rPr>
          <w:rFonts w:ascii="ＭＳ ゴシック" w:eastAsia="ＭＳ ゴシック" w:hAnsi="ＭＳ ゴシック" w:hint="eastAsia"/>
          <w:szCs w:val="21"/>
        </w:rPr>
        <w:t xml:space="preserve">　　〒108-8202</w:t>
      </w:r>
    </w:p>
    <w:p w14:paraId="7EFE74AE" w14:textId="1E9E5CC0" w:rsidR="00613363" w:rsidRPr="003C11D7" w:rsidRDefault="00613363" w:rsidP="001D608B">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 xml:space="preserve">　　　東京都港区港南2-3-18 品川フロントビル</w:t>
      </w:r>
    </w:p>
    <w:p w14:paraId="3F3BE3DE" w14:textId="2963B984" w:rsidR="00613363" w:rsidRPr="003C11D7" w:rsidRDefault="00613363" w:rsidP="001D608B">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 xml:space="preserve">　　　ITS Connect推進協議会</w:t>
      </w:r>
    </w:p>
    <w:p w14:paraId="13738CCB" w14:textId="095CCD4E" w:rsidR="001D608B" w:rsidRPr="003C11D7" w:rsidRDefault="001D608B" w:rsidP="001D608B">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・使用目的の記載は開示可能な範囲の記載で可</w:t>
      </w:r>
    </w:p>
    <w:p w14:paraId="5E012C12" w14:textId="77777777" w:rsidR="00C872A3" w:rsidRPr="003C11D7" w:rsidRDefault="001D608B" w:rsidP="001D608B">
      <w:pPr>
        <w:jc w:val="left"/>
        <w:rPr>
          <w:rFonts w:ascii="ＭＳ ゴシック" w:eastAsia="ＭＳ ゴシック" w:hAnsi="ＭＳ ゴシック"/>
          <w:szCs w:val="21"/>
        </w:rPr>
      </w:pPr>
      <w:r w:rsidRPr="003C11D7">
        <w:rPr>
          <w:rFonts w:ascii="ＭＳ ゴシック" w:eastAsia="ＭＳ ゴシック" w:hAnsi="ＭＳ ゴシック" w:hint="eastAsia"/>
          <w:szCs w:val="21"/>
        </w:rPr>
        <w:t>・使用期間は調査研究活動期間内で、必要最短期間のこと</w:t>
      </w:r>
    </w:p>
    <w:p w14:paraId="5FC2D3D5" w14:textId="479B3090" w:rsidR="00000570" w:rsidRPr="00216FD8" w:rsidRDefault="00000570" w:rsidP="00613363">
      <w:pPr>
        <w:jc w:val="left"/>
        <w:rPr>
          <w:rFonts w:ascii="ＭＳ ゴシック" w:eastAsia="ＭＳ ゴシック" w:hAnsi="ＭＳ ゴシック"/>
          <w:color w:val="FF0000"/>
          <w:szCs w:val="21"/>
          <w:shd w:val="pct15" w:color="auto" w:fill="FFFFFF"/>
        </w:rPr>
      </w:pPr>
      <w:r w:rsidRPr="003C11D7">
        <w:rPr>
          <w:rFonts w:ascii="ＭＳ ゴシック" w:eastAsia="ＭＳ ゴシック" w:hAnsi="ＭＳ ゴシック" w:hint="eastAsia"/>
          <w:szCs w:val="21"/>
        </w:rPr>
        <w:t>・</w:t>
      </w:r>
      <w:r w:rsidR="00613363" w:rsidRPr="008C6B77">
        <w:rPr>
          <w:rFonts w:ascii="ＭＳ ゴシック" w:eastAsia="ＭＳ ゴシック" w:hAnsi="ＭＳ ゴシック" w:hint="eastAsia"/>
          <w:szCs w:val="21"/>
        </w:rPr>
        <w:t>機器の使用状況を協議会からお問合せさせて頂くことがあります。</w:t>
      </w:r>
    </w:p>
    <w:sectPr w:rsidR="00000570" w:rsidRPr="00216FD8" w:rsidSect="00F12554">
      <w:headerReference w:type="even" r:id="rId9"/>
      <w:headerReference w:type="default" r:id="rId10"/>
      <w:headerReference w:type="first" r:id="rId11"/>
      <w:pgSz w:w="11906" w:h="16838"/>
      <w:pgMar w:top="1985" w:right="1416"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B8C7" w14:textId="77777777" w:rsidR="0089476A" w:rsidRDefault="0089476A" w:rsidP="00665555">
      <w:r>
        <w:separator/>
      </w:r>
    </w:p>
  </w:endnote>
  <w:endnote w:type="continuationSeparator" w:id="0">
    <w:p w14:paraId="6EE58E13" w14:textId="77777777" w:rsidR="0089476A" w:rsidRDefault="0089476A" w:rsidP="0066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E112" w14:textId="77777777" w:rsidR="0089476A" w:rsidRDefault="0089476A" w:rsidP="00665555">
      <w:r>
        <w:separator/>
      </w:r>
    </w:p>
  </w:footnote>
  <w:footnote w:type="continuationSeparator" w:id="0">
    <w:p w14:paraId="35D54DE1" w14:textId="77777777" w:rsidR="0089476A" w:rsidRDefault="0089476A" w:rsidP="0066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92BB" w14:textId="5034AA3D" w:rsidR="00BE67F7" w:rsidRDefault="00BE67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7FB9" w14:textId="0F73BF67" w:rsidR="00BE67F7" w:rsidRDefault="00BE67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584A" w14:textId="59348DE7" w:rsidR="00BE67F7" w:rsidRDefault="00BE67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8B"/>
    <w:rsid w:val="00000570"/>
    <w:rsid w:val="000213D1"/>
    <w:rsid w:val="00090168"/>
    <w:rsid w:val="000C4739"/>
    <w:rsid w:val="00124AF5"/>
    <w:rsid w:val="001D608B"/>
    <w:rsid w:val="00216FD8"/>
    <w:rsid w:val="00244B1F"/>
    <w:rsid w:val="00263BD7"/>
    <w:rsid w:val="003C11D7"/>
    <w:rsid w:val="00401C57"/>
    <w:rsid w:val="00511BB3"/>
    <w:rsid w:val="00613363"/>
    <w:rsid w:val="00665555"/>
    <w:rsid w:val="006C04D3"/>
    <w:rsid w:val="008565A8"/>
    <w:rsid w:val="0087424C"/>
    <w:rsid w:val="00892824"/>
    <w:rsid w:val="00893282"/>
    <w:rsid w:val="0089476A"/>
    <w:rsid w:val="00896206"/>
    <w:rsid w:val="008A5DE9"/>
    <w:rsid w:val="008C6B77"/>
    <w:rsid w:val="0097763B"/>
    <w:rsid w:val="00B03461"/>
    <w:rsid w:val="00B450B1"/>
    <w:rsid w:val="00B46F10"/>
    <w:rsid w:val="00BD5272"/>
    <w:rsid w:val="00BE67F7"/>
    <w:rsid w:val="00C872A3"/>
    <w:rsid w:val="00CD3B7D"/>
    <w:rsid w:val="00D02716"/>
    <w:rsid w:val="00D03D55"/>
    <w:rsid w:val="00D87DEA"/>
    <w:rsid w:val="00DC4627"/>
    <w:rsid w:val="00DE5A4C"/>
    <w:rsid w:val="00EA66A7"/>
    <w:rsid w:val="00F12554"/>
    <w:rsid w:val="00F1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AD97B"/>
  <w15:chartTrackingRefBased/>
  <w15:docId w15:val="{761AFDF0-27DF-4D82-AC34-42436019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08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555"/>
    <w:pPr>
      <w:tabs>
        <w:tab w:val="center" w:pos="4252"/>
        <w:tab w:val="right" w:pos="8504"/>
      </w:tabs>
      <w:snapToGrid w:val="0"/>
    </w:pPr>
  </w:style>
  <w:style w:type="character" w:customStyle="1" w:styleId="a4">
    <w:name w:val="ヘッダー (文字)"/>
    <w:basedOn w:val="a0"/>
    <w:link w:val="a3"/>
    <w:uiPriority w:val="99"/>
    <w:rsid w:val="00665555"/>
    <w:rPr>
      <w:rFonts w:ascii="Century" w:eastAsia="ＭＳ 明朝" w:hAnsi="Century" w:cs="Times New Roman"/>
    </w:rPr>
  </w:style>
  <w:style w:type="paragraph" w:styleId="a5">
    <w:name w:val="footer"/>
    <w:basedOn w:val="a"/>
    <w:link w:val="a6"/>
    <w:uiPriority w:val="99"/>
    <w:unhideWhenUsed/>
    <w:rsid w:val="00665555"/>
    <w:pPr>
      <w:tabs>
        <w:tab w:val="center" w:pos="4252"/>
        <w:tab w:val="right" w:pos="8504"/>
      </w:tabs>
      <w:snapToGrid w:val="0"/>
    </w:pPr>
  </w:style>
  <w:style w:type="character" w:customStyle="1" w:styleId="a6">
    <w:name w:val="フッター (文字)"/>
    <w:basedOn w:val="a0"/>
    <w:link w:val="a5"/>
    <w:uiPriority w:val="99"/>
    <w:rsid w:val="00665555"/>
    <w:rPr>
      <w:rFonts w:ascii="Century" w:eastAsia="ＭＳ 明朝" w:hAnsi="Century" w:cs="Times New Roman"/>
    </w:rPr>
  </w:style>
  <w:style w:type="paragraph" w:styleId="a7">
    <w:name w:val="Balloon Text"/>
    <w:basedOn w:val="a"/>
    <w:link w:val="a8"/>
    <w:uiPriority w:val="99"/>
    <w:semiHidden/>
    <w:unhideWhenUsed/>
    <w:rsid w:val="00D03D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3D55"/>
    <w:rPr>
      <w:rFonts w:asciiTheme="majorHAnsi" w:eastAsiaTheme="majorEastAsia" w:hAnsiTheme="majorHAnsi" w:cstheme="majorBidi"/>
      <w:sz w:val="18"/>
      <w:szCs w:val="18"/>
    </w:rPr>
  </w:style>
  <w:style w:type="character" w:styleId="a9">
    <w:name w:val="Hyperlink"/>
    <w:basedOn w:val="a0"/>
    <w:uiPriority w:val="99"/>
    <w:unhideWhenUsed/>
    <w:rsid w:val="00892824"/>
    <w:rPr>
      <w:color w:val="0563C1" w:themeColor="hyperlink"/>
      <w:u w:val="single"/>
    </w:rPr>
  </w:style>
  <w:style w:type="character" w:styleId="aa">
    <w:name w:val="annotation reference"/>
    <w:basedOn w:val="a0"/>
    <w:uiPriority w:val="99"/>
    <w:semiHidden/>
    <w:unhideWhenUsed/>
    <w:rsid w:val="00263BD7"/>
    <w:rPr>
      <w:sz w:val="18"/>
      <w:szCs w:val="18"/>
    </w:rPr>
  </w:style>
  <w:style w:type="paragraph" w:styleId="ab">
    <w:name w:val="annotation text"/>
    <w:basedOn w:val="a"/>
    <w:link w:val="ac"/>
    <w:uiPriority w:val="99"/>
    <w:semiHidden/>
    <w:unhideWhenUsed/>
    <w:rsid w:val="00263BD7"/>
    <w:pPr>
      <w:jc w:val="left"/>
    </w:pPr>
  </w:style>
  <w:style w:type="character" w:customStyle="1" w:styleId="ac">
    <w:name w:val="コメント文字列 (文字)"/>
    <w:basedOn w:val="a0"/>
    <w:link w:val="ab"/>
    <w:uiPriority w:val="99"/>
    <w:semiHidden/>
    <w:rsid w:val="00263BD7"/>
    <w:rPr>
      <w:rFonts w:ascii="Century" w:eastAsia="ＭＳ 明朝" w:hAnsi="Century" w:cs="Times New Roman"/>
    </w:rPr>
  </w:style>
  <w:style w:type="paragraph" w:styleId="ad">
    <w:name w:val="annotation subject"/>
    <w:basedOn w:val="ab"/>
    <w:next w:val="ab"/>
    <w:link w:val="ae"/>
    <w:uiPriority w:val="99"/>
    <w:semiHidden/>
    <w:unhideWhenUsed/>
    <w:rsid w:val="00263BD7"/>
    <w:rPr>
      <w:b/>
      <w:bCs/>
    </w:rPr>
  </w:style>
  <w:style w:type="character" w:customStyle="1" w:styleId="ae">
    <w:name w:val="コメント内容 (文字)"/>
    <w:basedOn w:val="ac"/>
    <w:link w:val="ad"/>
    <w:uiPriority w:val="99"/>
    <w:semiHidden/>
    <w:rsid w:val="00263BD7"/>
    <w:rPr>
      <w:rFonts w:ascii="Century" w:eastAsia="ＭＳ 明朝" w:hAnsi="Century" w:cs="Times New Roman"/>
      <w:b/>
      <w:bCs/>
    </w:rPr>
  </w:style>
  <w:style w:type="paragraph" w:styleId="af">
    <w:name w:val="Revision"/>
    <w:hidden/>
    <w:uiPriority w:val="99"/>
    <w:semiHidden/>
    <w:rsid w:val="008565A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45300">
      <w:bodyDiv w:val="1"/>
      <w:marLeft w:val="0"/>
      <w:marRight w:val="0"/>
      <w:marTop w:val="0"/>
      <w:marBottom w:val="0"/>
      <w:divBdr>
        <w:top w:val="none" w:sz="0" w:space="0" w:color="auto"/>
        <w:left w:val="none" w:sz="0" w:space="0" w:color="auto"/>
        <w:bottom w:val="none" w:sz="0" w:space="0" w:color="auto"/>
        <w:right w:val="none" w:sz="0" w:space="0" w:color="auto"/>
      </w:divBdr>
    </w:div>
    <w:div w:id="1408921067">
      <w:bodyDiv w:val="1"/>
      <w:marLeft w:val="0"/>
      <w:marRight w:val="0"/>
      <w:marTop w:val="0"/>
      <w:marBottom w:val="0"/>
      <w:divBdr>
        <w:top w:val="none" w:sz="0" w:space="0" w:color="auto"/>
        <w:left w:val="none" w:sz="0" w:space="0" w:color="auto"/>
        <w:bottom w:val="none" w:sz="0" w:space="0" w:color="auto"/>
        <w:right w:val="none" w:sz="0" w:space="0" w:color="auto"/>
      </w:divBdr>
    </w:div>
    <w:div w:id="18692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6BD57FFCFA29B48996B1B53ACC278E1" ma:contentTypeVersion="" ma:contentTypeDescription="新しいドキュメントを作成します。" ma:contentTypeScope="" ma:versionID="c05366ba87968e00247086da7b023989">
  <xsd:schema xmlns:xsd="http://www.w3.org/2001/XMLSchema" xmlns:xs="http://www.w3.org/2001/XMLSchema" xmlns:p="http://schemas.microsoft.com/office/2006/metadata/properties" xmlns:ns2="8433e22e-9a09-45e6-ac45-6e431ccc03c0" xmlns:ns3="6e4d93d2-256c-473e-b666-92ce5f8e3fa9" xmlns:ns4="d9dc673b-9e34-4001-b69a-8484e8c1b815" targetNamespace="http://schemas.microsoft.com/office/2006/metadata/properties" ma:root="true" ma:fieldsID="467ada38896f0fa9683cfc1d3d10240c" ns2:_="" ns3:_="" ns4:_="">
    <xsd:import namespace="8433e22e-9a09-45e6-ac45-6e431ccc03c0"/>
    <xsd:import namespace="6e4d93d2-256c-473e-b666-92ce5f8e3fa9"/>
    <xsd:import namespace="d9dc673b-9e34-4001-b69a-8484e8c1b8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e22e-9a09-45e6-ac45-6e431ccc0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01df557-eeb5-435c-8d7c-77a7fa12a98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d93d2-256c-473e-b666-92ce5f8e3fa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c673b-9e34-4001-b69a-8484e8c1b81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8FB874-BB6E-4E4D-B658-90A85355C81C}" ma:internalName="TaxCatchAll" ma:showField="CatchAllData" ma:web="{6e4d93d2-256c-473e-b666-92ce5f8e3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33e22e-9a09-45e6-ac45-6e431ccc03c0">
      <Terms xmlns="http://schemas.microsoft.com/office/infopath/2007/PartnerControls"/>
    </lcf76f155ced4ddcb4097134ff3c332f>
    <TaxCatchAll xmlns="d9dc673b-9e34-4001-b69a-8484e8c1b815" xsi:nil="true"/>
  </documentManagement>
</p:properties>
</file>

<file path=customXml/itemProps1.xml><?xml version="1.0" encoding="utf-8"?>
<ds:datastoreItem xmlns:ds="http://schemas.openxmlformats.org/officeDocument/2006/customXml" ds:itemID="{88AF986E-3078-4957-947D-83F64EF48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e22e-9a09-45e6-ac45-6e431ccc03c0"/>
    <ds:schemaRef ds:uri="6e4d93d2-256c-473e-b666-92ce5f8e3fa9"/>
    <ds:schemaRef ds:uri="d9dc673b-9e34-4001-b69a-8484e8c1b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C8BB9-2060-42D5-9119-CBDC535893EF}">
  <ds:schemaRefs>
    <ds:schemaRef ds:uri="http://schemas.microsoft.com/sharepoint/v3/contenttype/forms"/>
  </ds:schemaRefs>
</ds:datastoreItem>
</file>

<file path=customXml/itemProps3.xml><?xml version="1.0" encoding="utf-8"?>
<ds:datastoreItem xmlns:ds="http://schemas.openxmlformats.org/officeDocument/2006/customXml" ds:itemID="{8190C2EC-79B4-40D6-A6DC-E3D49558EEF9}">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8433e22e-9a09-45e6-ac45-6e431ccc03c0"/>
    <ds:schemaRef ds:uri="http://purl.org/dc/dcmitype/"/>
    <ds:schemaRef ds:uri="d9dc673b-9e34-4001-b69a-8484e8c1b815"/>
    <ds:schemaRef ds:uri="6e4d93d2-256c-473e-b666-92ce5f8e3fa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資料42-5-3_RE506-01_協議会仕様非対応機器の届出.docx</vt:lpstr>
    </vt:vector>
  </TitlesOfParts>
  <Company>toyota-tsusho</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RE506-01_実験用機器使用の届出</dc:title>
  <dc:subject/>
  <dc:creator>Hashiba,Yasuyuki(橋場康之)</dc:creator>
  <cp:keywords/>
  <dc:description/>
  <cp:lastModifiedBy>Yoshioka, Chieko/吉岡 智英子</cp:lastModifiedBy>
  <cp:revision>2</cp:revision>
  <cp:lastPrinted>2024-02-26T08:57:00Z</cp:lastPrinted>
  <dcterms:created xsi:type="dcterms:W3CDTF">2024-06-27T04:54:00Z</dcterms:created>
  <dcterms:modified xsi:type="dcterms:W3CDTF">2024-06-27T04:54:00Z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0x01010026BD57FFCFA29B48996B1B53ACC278E1</vt:lpwstr>
  </property>
  <property fmtid="{D5CDD505-2E9C-101B-9397-08002B2CF9AE}" pid="3" name="MediaServiceImageTags">
    <vt:lpwstr/>
  </property>
</Properties>
</file>